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040" w:firstLineChars="950"/>
        <w:rPr>
          <w:rFonts w:hint="eastAsia" w:ascii="仿宋_GB2312" w:eastAsia="仿宋_GB2312"/>
          <w:szCs w:val="32"/>
        </w:rPr>
      </w:pPr>
    </w:p>
    <w:p>
      <w:pPr>
        <w:spacing w:line="560" w:lineRule="exact"/>
        <w:ind w:firstLine="3040" w:firstLineChars="950"/>
        <w:rPr>
          <w:rFonts w:hint="eastAsia"/>
        </w:rPr>
      </w:pPr>
    </w:p>
    <w:p>
      <w:pPr>
        <w:snapToGrid w:val="0"/>
        <w:spacing w:line="54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仿宋_GB2312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仿宋_GB2312"/>
          <w:bCs/>
          <w:sz w:val="32"/>
          <w:szCs w:val="32"/>
          <w:lang w:val="en-US" w:eastAsia="zh-CN"/>
        </w:rPr>
        <w:t>3：</w:t>
      </w:r>
      <w:r>
        <w:rPr>
          <w:rFonts w:hint="eastAsia" w:ascii="黑体" w:hAnsi="黑体" w:eastAsia="黑体" w:cs="仿宋_GB2312"/>
          <w:bCs/>
          <w:sz w:val="32"/>
          <w:szCs w:val="32"/>
        </w:rPr>
        <w:t>参赛项目类型</w:t>
      </w:r>
    </w:p>
    <w:bookmarkEnd w:id="0"/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1.“互联网+”现代农业，包括农林牧渔等；</w:t>
      </w:r>
    </w:p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2.“互联网+”制造业，包括先进制造、智能硬件、工业自动化、生物医药、节能环保、新材料、军工等；</w:t>
      </w:r>
    </w:p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3.“互联网+”信息技术服务，包括人工智能技术、物联网技术、网络空间安全技术、大数据、云计算、工具软件、社交网络、媒体门户、企业服务、下一代通讯技术、区块链等；</w:t>
      </w:r>
    </w:p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ascii="仿宋_GB2312" w:hAnsi="华文中宋" w:eastAsia="仿宋_GB2312"/>
          <w:color w:val="000000"/>
          <w:sz w:val="32"/>
          <w:szCs w:val="32"/>
        </w:rPr>
        <w:t>4.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“</w:t>
      </w:r>
      <w:r>
        <w:rPr>
          <w:rFonts w:ascii="仿宋_GB2312" w:hAnsi="华文中宋" w:eastAsia="仿宋_GB2312"/>
          <w:color w:val="000000"/>
          <w:sz w:val="32"/>
          <w:szCs w:val="32"/>
        </w:rPr>
        <w:t>互联网+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”</w:t>
      </w:r>
      <w:r>
        <w:rPr>
          <w:rFonts w:ascii="仿宋_GB2312" w:hAnsi="华文中宋" w:eastAsia="仿宋_GB2312"/>
          <w:color w:val="000000"/>
          <w:sz w:val="32"/>
          <w:szCs w:val="32"/>
        </w:rPr>
        <w:t>文化创意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服务</w:t>
      </w:r>
      <w:r>
        <w:rPr>
          <w:rFonts w:ascii="仿宋_GB2312" w:hAnsi="华文中宋" w:eastAsia="仿宋_GB2312"/>
          <w:color w:val="000000"/>
          <w:sz w:val="32"/>
          <w:szCs w:val="32"/>
        </w:rPr>
        <w:t>，包括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广播影视、设计服务、文化艺术、旅游休闲、艺术品交易、广告会展、动漫娱乐、体育竞技等；</w:t>
      </w:r>
    </w:p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ascii="仿宋_GB2312" w:hAnsi="华文中宋" w:eastAsia="仿宋_GB2312"/>
          <w:color w:val="000000"/>
          <w:sz w:val="32"/>
          <w:szCs w:val="32"/>
        </w:rPr>
        <w:t>5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.“互联网+”社会服务，包括电子商务、消费生活、金融、财经法务、房产家居、高效物流、教育培训、医疗健康、交通、人力资源服务等。</w:t>
      </w:r>
    </w:p>
    <w:p>
      <w:pPr>
        <w:ind w:firstLine="240" w:firstLineChars="100"/>
        <w:rPr>
          <w:rFonts w:ascii="华文仿宋" w:hAnsi="华文仿宋" w:eastAsia="华文仿宋" w:cs="华文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81B"/>
    <w:rsid w:val="001A140D"/>
    <w:rsid w:val="001A3E77"/>
    <w:rsid w:val="00210827"/>
    <w:rsid w:val="00251200"/>
    <w:rsid w:val="00256193"/>
    <w:rsid w:val="0050636B"/>
    <w:rsid w:val="00915713"/>
    <w:rsid w:val="0098281B"/>
    <w:rsid w:val="00BE0233"/>
    <w:rsid w:val="00C11E86"/>
    <w:rsid w:val="00C919F8"/>
    <w:rsid w:val="00D52015"/>
    <w:rsid w:val="00D826EA"/>
    <w:rsid w:val="00DE3FB1"/>
    <w:rsid w:val="00E960C9"/>
    <w:rsid w:val="00F65133"/>
    <w:rsid w:val="00FA0617"/>
    <w:rsid w:val="0EAC2B94"/>
    <w:rsid w:val="56E4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/>
    </w:pPr>
    <w:rPr>
      <w:rFonts w:asciiTheme="minorHAnsi" w:hAnsiTheme="minorHAnsi" w:eastAsiaTheme="minorEastAsia" w:cstheme="minorBidi"/>
      <w:sz w:val="21"/>
    </w:rPr>
  </w:style>
  <w:style w:type="paragraph" w:customStyle="1" w:styleId="11">
    <w:name w:val="_Style 8"/>
    <w:basedOn w:val="1"/>
    <w:next w:val="10"/>
    <w:qFormat/>
    <w:uiPriority w:val="34"/>
    <w:pPr>
      <w:ind w:firstLine="420" w:firstLineChars="200"/>
    </w:pPr>
    <w:rPr>
      <w:sz w:val="21"/>
    </w:rPr>
  </w:style>
  <w:style w:type="character" w:customStyle="1" w:styleId="12">
    <w:name w:val="日期 字符"/>
    <w:basedOn w:val="7"/>
    <w:link w:val="2"/>
    <w:semiHidden/>
    <w:qFormat/>
    <w:uiPriority w:val="99"/>
    <w:rPr>
      <w:rFonts w:ascii="Calibri" w:hAnsi="Calibri" w:eastAsia="宋体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232</Words>
  <Characters>1323</Characters>
  <Lines>11</Lines>
  <Paragraphs>3</Paragraphs>
  <TotalTime>4</TotalTime>
  <ScaleCrop>false</ScaleCrop>
  <LinksUpToDate>false</LinksUpToDate>
  <CharactersWithSpaces>1552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2020-06-12T06:39:00Z</dcterms:created>
  <dc:creator>叶凯溪</dc:creator>
  <cp:lastModifiedBy>零度</cp:lastModifiedBy>
  <dcterms:modified xsi:type="dcterms:W3CDTF">2020-07-02T14:45:33Z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