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3F50" w:rsidRPr="001254AA" w:rsidRDefault="00AA3F50" w:rsidP="00191C69">
      <w:pPr>
        <w:rPr>
          <w:rFonts w:ascii="仿宋" w:eastAsia="仿宋" w:hAnsi="仿宋"/>
          <w:b/>
          <w:sz w:val="28"/>
          <w:szCs w:val="28"/>
        </w:rPr>
      </w:pPr>
      <w:r w:rsidRPr="001254AA">
        <w:rPr>
          <w:rFonts w:ascii="仿宋" w:eastAsia="仿宋" w:hAnsi="仿宋" w:hint="eastAsia"/>
          <w:b/>
          <w:sz w:val="28"/>
          <w:szCs w:val="28"/>
        </w:rPr>
        <w:t>附件1</w:t>
      </w:r>
    </w:p>
    <w:p w:rsidR="00AA3F50" w:rsidRPr="001254AA" w:rsidRDefault="00AA3F50" w:rsidP="00191C69">
      <w:pPr>
        <w:jc w:val="center"/>
        <w:rPr>
          <w:rFonts w:ascii="仿宋" w:eastAsia="仿宋" w:hAnsi="仿宋"/>
          <w:b/>
          <w:sz w:val="28"/>
          <w:szCs w:val="28"/>
        </w:rPr>
      </w:pPr>
      <w:r w:rsidRPr="001254AA">
        <w:rPr>
          <w:rFonts w:ascii="仿宋" w:eastAsia="仿宋" w:hAnsi="仿宋" w:hint="eastAsia"/>
          <w:b/>
          <w:sz w:val="36"/>
          <w:szCs w:val="36"/>
        </w:rPr>
        <w:t>2020年梧州学院第三十一届运动会</w:t>
      </w:r>
    </w:p>
    <w:p w:rsidR="00AA3F50" w:rsidRPr="001254AA" w:rsidRDefault="00AA3F50" w:rsidP="00191C69">
      <w:pPr>
        <w:jc w:val="center"/>
        <w:rPr>
          <w:rFonts w:ascii="仿宋" w:eastAsia="仿宋" w:hAnsi="仿宋"/>
          <w:b/>
          <w:sz w:val="28"/>
          <w:szCs w:val="28"/>
        </w:rPr>
      </w:pPr>
      <w:bookmarkStart w:id="0" w:name="_GoBack"/>
      <w:bookmarkEnd w:id="0"/>
      <w:r w:rsidRPr="001254AA">
        <w:rPr>
          <w:rFonts w:ascii="仿宋" w:eastAsia="仿宋" w:hAnsi="仿宋" w:hint="eastAsia"/>
          <w:b/>
          <w:sz w:val="36"/>
          <w:szCs w:val="36"/>
        </w:rPr>
        <w:t>入场式表演活动方案</w:t>
      </w:r>
    </w:p>
    <w:p w:rsidR="00AA3F50" w:rsidRPr="001254AA" w:rsidRDefault="00AA3F50" w:rsidP="00191C69">
      <w:pPr>
        <w:rPr>
          <w:rFonts w:ascii="仿宋" w:eastAsia="仿宋" w:hAnsi="仿宋"/>
          <w:b/>
          <w:sz w:val="28"/>
          <w:szCs w:val="28"/>
        </w:rPr>
      </w:pPr>
    </w:p>
    <w:p w:rsidR="00AA3F50" w:rsidRPr="001254AA" w:rsidRDefault="00AA3F50" w:rsidP="00191C69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1254AA">
        <w:rPr>
          <w:rFonts w:ascii="仿宋" w:eastAsia="仿宋" w:hAnsi="仿宋" w:hint="eastAsia"/>
          <w:sz w:val="28"/>
          <w:szCs w:val="28"/>
        </w:rPr>
        <w:t>为鼓励各二级学院组织学生积极参加我校第三十一届运动会，经组委会研究决定，</w:t>
      </w:r>
      <w:r w:rsidR="00746AD2" w:rsidRPr="001254AA">
        <w:rPr>
          <w:rFonts w:ascii="仿宋" w:eastAsia="仿宋" w:hAnsi="仿宋" w:hint="eastAsia"/>
          <w:sz w:val="28"/>
          <w:szCs w:val="28"/>
        </w:rPr>
        <w:t>在运动会开幕式中</w:t>
      </w:r>
      <w:r w:rsidRPr="001254AA">
        <w:rPr>
          <w:rFonts w:ascii="仿宋" w:eastAsia="仿宋" w:hAnsi="仿宋" w:hint="eastAsia"/>
          <w:sz w:val="28"/>
          <w:szCs w:val="28"/>
        </w:rPr>
        <w:t>开展</w:t>
      </w:r>
      <w:bookmarkStart w:id="1" w:name="OLE_LINK1"/>
      <w:r w:rsidRPr="001254AA">
        <w:rPr>
          <w:rFonts w:ascii="仿宋" w:eastAsia="仿宋" w:hAnsi="仿宋" w:hint="eastAsia"/>
          <w:sz w:val="28"/>
          <w:szCs w:val="28"/>
        </w:rPr>
        <w:t>入场式表演活动</w:t>
      </w:r>
      <w:bookmarkEnd w:id="1"/>
      <w:r w:rsidRPr="001254AA">
        <w:rPr>
          <w:rFonts w:ascii="仿宋" w:eastAsia="仿宋" w:hAnsi="仿宋" w:hint="eastAsia"/>
          <w:sz w:val="28"/>
          <w:szCs w:val="28"/>
        </w:rPr>
        <w:t>，活动以二级学院为单位，具体方案如下:</w:t>
      </w:r>
    </w:p>
    <w:p w:rsidR="00AA3F50" w:rsidRPr="001254AA" w:rsidRDefault="00AA3F50" w:rsidP="00191C69">
      <w:pPr>
        <w:tabs>
          <w:tab w:val="left" w:pos="180"/>
          <w:tab w:val="left" w:pos="540"/>
        </w:tabs>
        <w:spacing w:line="360" w:lineRule="auto"/>
        <w:ind w:firstLineChars="200" w:firstLine="562"/>
        <w:rPr>
          <w:rFonts w:ascii="仿宋" w:eastAsia="仿宋" w:hAnsi="仿宋"/>
          <w:b/>
          <w:sz w:val="28"/>
          <w:szCs w:val="28"/>
        </w:rPr>
      </w:pPr>
      <w:r w:rsidRPr="001254AA">
        <w:rPr>
          <w:rFonts w:ascii="仿宋" w:eastAsia="仿宋" w:hAnsi="仿宋" w:hint="eastAsia"/>
          <w:b/>
          <w:sz w:val="28"/>
          <w:szCs w:val="28"/>
        </w:rPr>
        <w:t>一、开幕式入场式表演评分标准（100分）</w:t>
      </w:r>
    </w:p>
    <w:p w:rsidR="00AA3F50" w:rsidRPr="001254AA" w:rsidRDefault="00AA3F50" w:rsidP="00191C69">
      <w:pPr>
        <w:tabs>
          <w:tab w:val="left" w:pos="180"/>
          <w:tab w:val="left" w:pos="540"/>
        </w:tabs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1254AA">
        <w:rPr>
          <w:rFonts w:ascii="仿宋" w:eastAsia="仿宋" w:hAnsi="仿宋" w:hint="eastAsia"/>
          <w:sz w:val="28"/>
          <w:szCs w:val="28"/>
        </w:rPr>
        <w:t>1.每个二级学院参加人数为100—200人，其中包括前导</w:t>
      </w:r>
      <w:proofErr w:type="gramStart"/>
      <w:r w:rsidRPr="001254AA">
        <w:rPr>
          <w:rFonts w:ascii="仿宋" w:eastAsia="仿宋" w:hAnsi="仿宋" w:hint="eastAsia"/>
          <w:sz w:val="28"/>
          <w:szCs w:val="28"/>
        </w:rPr>
        <w:t>牌</w:t>
      </w:r>
      <w:proofErr w:type="gramEnd"/>
      <w:r w:rsidRPr="001254AA">
        <w:rPr>
          <w:rFonts w:ascii="仿宋" w:eastAsia="仿宋" w:hAnsi="仿宋" w:hint="eastAsia"/>
          <w:sz w:val="28"/>
          <w:szCs w:val="28"/>
        </w:rPr>
        <w:t>牌手1人，护牌手2人。（15分）</w:t>
      </w:r>
    </w:p>
    <w:p w:rsidR="00AA3F50" w:rsidRPr="001254AA" w:rsidRDefault="00AA3F50" w:rsidP="00191C69">
      <w:pPr>
        <w:tabs>
          <w:tab w:val="left" w:pos="180"/>
          <w:tab w:val="left" w:pos="540"/>
        </w:tabs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1254AA">
        <w:rPr>
          <w:rFonts w:ascii="仿宋" w:eastAsia="仿宋" w:hAnsi="仿宋" w:hint="eastAsia"/>
          <w:sz w:val="28"/>
          <w:szCs w:val="28"/>
        </w:rPr>
        <w:t>2.口号内容应积极向上，体现本学院特色特点、精神文化色彩，声音宏亮、整齐。（20分）</w:t>
      </w:r>
    </w:p>
    <w:p w:rsidR="00AA3F50" w:rsidRPr="001254AA" w:rsidRDefault="00AA3F50" w:rsidP="00191C69">
      <w:pPr>
        <w:tabs>
          <w:tab w:val="left" w:pos="180"/>
          <w:tab w:val="left" w:pos="540"/>
        </w:tabs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1254AA">
        <w:rPr>
          <w:rFonts w:ascii="仿宋" w:eastAsia="仿宋" w:hAnsi="仿宋" w:hint="eastAsia"/>
          <w:sz w:val="28"/>
          <w:szCs w:val="28"/>
        </w:rPr>
        <w:t>3.队伍整齐，服装要有特色，体现青春阳光有活力，精神面貌好，动作整体协调、一致。（25分）</w:t>
      </w:r>
    </w:p>
    <w:p w:rsidR="00AA3F50" w:rsidRPr="001254AA" w:rsidRDefault="00AA3F50" w:rsidP="00191C69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1254AA">
        <w:rPr>
          <w:rFonts w:ascii="仿宋" w:eastAsia="仿宋" w:hAnsi="仿宋" w:hint="eastAsia"/>
          <w:sz w:val="28"/>
          <w:szCs w:val="28"/>
        </w:rPr>
        <w:t>4.表演部分要有创意、亮点，富含舞蹈、文化、体育等艺术元素，青春活力、节奏鲜明、动作流畅、主题突出，禁止出现战争、暴力、宗教信仰等元素的主题内容，整体效果好，时间为3'—4'。（40分）</w:t>
      </w:r>
    </w:p>
    <w:p w:rsidR="00AA3F50" w:rsidRPr="001254AA" w:rsidRDefault="00AA3F50" w:rsidP="00191C69">
      <w:pPr>
        <w:pStyle w:val="a3"/>
        <w:spacing w:line="360" w:lineRule="auto"/>
        <w:ind w:leftChars="151" w:left="317" w:firstLineChars="100" w:firstLine="281"/>
        <w:rPr>
          <w:rFonts w:ascii="仿宋" w:eastAsia="仿宋" w:hAnsi="仿宋"/>
          <w:b/>
          <w:sz w:val="28"/>
          <w:szCs w:val="28"/>
        </w:rPr>
      </w:pPr>
      <w:r w:rsidRPr="001254AA">
        <w:rPr>
          <w:rFonts w:ascii="仿宋" w:eastAsia="仿宋" w:hAnsi="仿宋" w:hint="eastAsia"/>
          <w:b/>
          <w:sz w:val="28"/>
          <w:szCs w:val="28"/>
        </w:rPr>
        <w:t>二、附加项（13分）</w:t>
      </w:r>
    </w:p>
    <w:p w:rsidR="00AA3F50" w:rsidRPr="001254AA" w:rsidRDefault="00AA3F50" w:rsidP="00191C69">
      <w:pPr>
        <w:pStyle w:val="a3"/>
        <w:spacing w:line="360" w:lineRule="auto"/>
        <w:ind w:leftChars="56" w:left="118" w:firstLineChars="200" w:firstLine="560"/>
        <w:rPr>
          <w:rFonts w:ascii="仿宋" w:eastAsia="仿宋" w:hAnsi="仿宋"/>
          <w:sz w:val="28"/>
          <w:szCs w:val="28"/>
        </w:rPr>
      </w:pPr>
      <w:r w:rsidRPr="001254AA">
        <w:rPr>
          <w:rFonts w:ascii="仿宋" w:eastAsia="仿宋" w:hAnsi="仿宋" w:hint="eastAsia"/>
          <w:sz w:val="28"/>
          <w:szCs w:val="28"/>
        </w:rPr>
        <w:t>二级学院中层领导全数参加，每个二级学院加13分。其中二级学院中层正职领导参加，满分为7分，每缺1人按该学院实际人员配置比例扣分；二级学院中层副职领导参加，满分为6分，每缺1人按该学院实际人员配置比例扣分。</w:t>
      </w:r>
    </w:p>
    <w:p w:rsidR="00AA3F50" w:rsidRPr="001254AA" w:rsidRDefault="00AA3F50" w:rsidP="00191C69">
      <w:pPr>
        <w:pStyle w:val="a3"/>
        <w:spacing w:line="360" w:lineRule="auto"/>
        <w:ind w:leftChars="72" w:left="151" w:firstLineChars="150" w:firstLine="422"/>
        <w:rPr>
          <w:rFonts w:ascii="仿宋" w:eastAsia="仿宋" w:hAnsi="仿宋"/>
          <w:b/>
          <w:sz w:val="28"/>
          <w:szCs w:val="28"/>
        </w:rPr>
      </w:pPr>
      <w:r w:rsidRPr="001254AA">
        <w:rPr>
          <w:rFonts w:ascii="仿宋" w:eastAsia="仿宋" w:hAnsi="仿宋" w:hint="eastAsia"/>
          <w:b/>
          <w:sz w:val="28"/>
          <w:szCs w:val="28"/>
        </w:rPr>
        <w:lastRenderedPageBreak/>
        <w:t>三、奖励办法</w:t>
      </w:r>
    </w:p>
    <w:p w:rsidR="00AA3F50" w:rsidRPr="001254AA" w:rsidRDefault="00AA3F50" w:rsidP="00191C69">
      <w:pPr>
        <w:tabs>
          <w:tab w:val="left" w:pos="180"/>
          <w:tab w:val="left" w:pos="540"/>
        </w:tabs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1254AA">
        <w:rPr>
          <w:rFonts w:ascii="仿宋" w:eastAsia="仿宋" w:hAnsi="仿宋" w:hint="eastAsia"/>
          <w:sz w:val="28"/>
          <w:szCs w:val="28"/>
        </w:rPr>
        <w:t>设一等奖2名，二等奖3名，三等奖5名。</w:t>
      </w:r>
    </w:p>
    <w:p w:rsidR="00191C69" w:rsidRPr="001254AA" w:rsidRDefault="00AA3F50" w:rsidP="00191C69">
      <w:pPr>
        <w:pStyle w:val="a3"/>
        <w:spacing w:line="360" w:lineRule="auto"/>
        <w:ind w:leftChars="50" w:left="105" w:firstLineChars="150" w:firstLine="422"/>
        <w:rPr>
          <w:rFonts w:ascii="仿宋" w:eastAsia="仿宋" w:hAnsi="仿宋"/>
          <w:b/>
          <w:sz w:val="28"/>
          <w:szCs w:val="28"/>
        </w:rPr>
      </w:pPr>
      <w:r w:rsidRPr="001254AA">
        <w:rPr>
          <w:rFonts w:ascii="仿宋" w:eastAsia="仿宋" w:hAnsi="仿宋" w:hint="eastAsia"/>
          <w:b/>
          <w:sz w:val="28"/>
          <w:szCs w:val="28"/>
        </w:rPr>
        <w:t>四、其他事项</w:t>
      </w:r>
    </w:p>
    <w:p w:rsidR="00191C69" w:rsidRPr="001254AA" w:rsidRDefault="00AA3F50" w:rsidP="00191C69">
      <w:pPr>
        <w:pStyle w:val="a3"/>
        <w:spacing w:line="360" w:lineRule="auto"/>
        <w:ind w:leftChars="50" w:left="105" w:firstLineChars="150" w:firstLine="420"/>
        <w:rPr>
          <w:rFonts w:ascii="仿宋" w:eastAsia="仿宋" w:hAnsi="仿宋"/>
          <w:sz w:val="28"/>
          <w:szCs w:val="28"/>
        </w:rPr>
      </w:pPr>
      <w:r w:rsidRPr="001254AA">
        <w:rPr>
          <w:rFonts w:ascii="仿宋" w:eastAsia="仿宋" w:hAnsi="仿宋" w:hint="eastAsia"/>
          <w:sz w:val="28"/>
          <w:szCs w:val="28"/>
        </w:rPr>
        <w:t>1.开幕式入场式表演活动的评委由组委会选派体育教学</w:t>
      </w:r>
      <w:proofErr w:type="gramStart"/>
      <w:r w:rsidRPr="001254AA">
        <w:rPr>
          <w:rFonts w:ascii="仿宋" w:eastAsia="仿宋" w:hAnsi="仿宋" w:hint="eastAsia"/>
          <w:sz w:val="28"/>
          <w:szCs w:val="28"/>
        </w:rPr>
        <w:t>部教师</w:t>
      </w:r>
      <w:proofErr w:type="gramEnd"/>
      <w:r w:rsidRPr="001254AA">
        <w:rPr>
          <w:rFonts w:ascii="仿宋" w:eastAsia="仿宋" w:hAnsi="仿宋" w:hint="eastAsia"/>
          <w:sz w:val="28"/>
          <w:szCs w:val="28"/>
        </w:rPr>
        <w:t>担任。</w:t>
      </w:r>
    </w:p>
    <w:p w:rsidR="00191C69" w:rsidRPr="001254AA" w:rsidRDefault="00191C69" w:rsidP="00191C69">
      <w:pPr>
        <w:pStyle w:val="a3"/>
        <w:spacing w:line="360" w:lineRule="auto"/>
        <w:ind w:leftChars="50" w:left="105" w:firstLineChars="150" w:firstLine="420"/>
        <w:rPr>
          <w:rFonts w:ascii="仿宋" w:eastAsia="仿宋" w:hAnsi="仿宋"/>
          <w:sz w:val="28"/>
          <w:szCs w:val="28"/>
        </w:rPr>
      </w:pPr>
      <w:r w:rsidRPr="001254AA">
        <w:rPr>
          <w:rFonts w:ascii="仿宋" w:eastAsia="仿宋" w:hAnsi="仿宋" w:hint="eastAsia"/>
          <w:sz w:val="28"/>
          <w:szCs w:val="28"/>
        </w:rPr>
        <w:t>2.本届运动会组委会对本次活动保留最终解释权。</w:t>
      </w:r>
    </w:p>
    <w:p w:rsidR="00AA3F50" w:rsidRPr="001254AA" w:rsidRDefault="00191C69" w:rsidP="00191C69">
      <w:pPr>
        <w:pStyle w:val="a3"/>
        <w:spacing w:line="360" w:lineRule="auto"/>
        <w:ind w:leftChars="50" w:left="105" w:firstLineChars="150" w:firstLine="420"/>
        <w:rPr>
          <w:rFonts w:ascii="仿宋" w:eastAsia="仿宋" w:hAnsi="仿宋"/>
          <w:b/>
          <w:sz w:val="28"/>
          <w:szCs w:val="28"/>
        </w:rPr>
      </w:pPr>
      <w:r w:rsidRPr="001254AA">
        <w:rPr>
          <w:rFonts w:ascii="仿宋" w:eastAsia="仿宋" w:hAnsi="仿宋" w:hint="eastAsia"/>
          <w:sz w:val="28"/>
          <w:szCs w:val="28"/>
        </w:rPr>
        <w:t>3.未尽事宜，另行通知。</w:t>
      </w:r>
    </w:p>
    <w:p w:rsidR="00AA3F50" w:rsidRPr="001254AA" w:rsidRDefault="00AA3F50" w:rsidP="00191C69">
      <w:pPr>
        <w:pStyle w:val="a3"/>
        <w:spacing w:line="360" w:lineRule="auto"/>
        <w:ind w:leftChars="9" w:left="260" w:hangingChars="86" w:hanging="241"/>
        <w:rPr>
          <w:rFonts w:ascii="仿宋" w:eastAsia="仿宋" w:hAnsi="仿宋"/>
          <w:sz w:val="28"/>
          <w:szCs w:val="28"/>
        </w:rPr>
      </w:pPr>
    </w:p>
    <w:sectPr w:rsidR="00AA3F50" w:rsidRPr="001254AA" w:rsidSect="001338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7E9A" w:rsidRDefault="00BD7E9A" w:rsidP="00746AD2">
      <w:r>
        <w:separator/>
      </w:r>
    </w:p>
  </w:endnote>
  <w:endnote w:type="continuationSeparator" w:id="0">
    <w:p w:rsidR="00BD7E9A" w:rsidRDefault="00BD7E9A" w:rsidP="00746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7E9A" w:rsidRDefault="00BD7E9A" w:rsidP="00746AD2">
      <w:r>
        <w:separator/>
      </w:r>
    </w:p>
  </w:footnote>
  <w:footnote w:type="continuationSeparator" w:id="0">
    <w:p w:rsidR="00BD7E9A" w:rsidRDefault="00BD7E9A" w:rsidP="00746A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A3F50"/>
    <w:rsid w:val="001254AA"/>
    <w:rsid w:val="00133865"/>
    <w:rsid w:val="00191C69"/>
    <w:rsid w:val="003C7452"/>
    <w:rsid w:val="00746AD2"/>
    <w:rsid w:val="00AA3F50"/>
    <w:rsid w:val="00B774F7"/>
    <w:rsid w:val="00BD7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8FCE616-9CBB-4581-8191-D6F174C1D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338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AA3F50"/>
    <w:pPr>
      <w:ind w:leftChars="-85" w:left="242" w:hangingChars="175" w:hanging="42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a4">
    <w:name w:val="正文文本缩进 字符"/>
    <w:basedOn w:val="a0"/>
    <w:link w:val="a3"/>
    <w:rsid w:val="00AA3F50"/>
    <w:rPr>
      <w:rFonts w:ascii="Times New Roman" w:eastAsia="宋体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746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746AD2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746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rsid w:val="00746A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gxit</cp:lastModifiedBy>
  <cp:revision>4</cp:revision>
  <dcterms:created xsi:type="dcterms:W3CDTF">2020-11-09T09:13:00Z</dcterms:created>
  <dcterms:modified xsi:type="dcterms:W3CDTF">2020-11-09T12:57:00Z</dcterms:modified>
</cp:coreProperties>
</file>